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CE" w:rsidRPr="00B225F4" w:rsidRDefault="00B225F4" w:rsidP="005E48CE">
      <w:pPr>
        <w:shd w:val="clear" w:color="auto" w:fill="FFFFFF"/>
        <w:tabs>
          <w:tab w:val="left" w:pos="7949"/>
        </w:tabs>
        <w:ind w:firstLine="567"/>
        <w:jc w:val="center"/>
        <w:rPr>
          <w:b/>
          <w:sz w:val="24"/>
          <w:szCs w:val="24"/>
        </w:rPr>
      </w:pPr>
      <w:r w:rsidRPr="00B225F4">
        <w:rPr>
          <w:rFonts w:eastAsia="Times New Roman"/>
          <w:b/>
          <w:sz w:val="24"/>
          <w:szCs w:val="24"/>
        </w:rPr>
        <w:t>ПРАВИЛА И СРОКИ ГОСПИТАЛИЗАЦИИ</w:t>
      </w:r>
    </w:p>
    <w:p w:rsidR="005E48CE" w:rsidRPr="00B225F4" w:rsidRDefault="005E48CE" w:rsidP="005E48CE">
      <w:pPr>
        <w:shd w:val="clear" w:color="auto" w:fill="FFFFFF"/>
        <w:tabs>
          <w:tab w:val="left" w:pos="7949"/>
        </w:tabs>
        <w:ind w:firstLine="567"/>
        <w:jc w:val="center"/>
        <w:rPr>
          <w:rFonts w:eastAsia="Times New Roman"/>
          <w:sz w:val="24"/>
          <w:szCs w:val="24"/>
        </w:rPr>
      </w:pPr>
    </w:p>
    <w:p w:rsidR="005E48CE" w:rsidRPr="00B225F4" w:rsidRDefault="00C0298A" w:rsidP="005E48CE">
      <w:pPr>
        <w:shd w:val="clear" w:color="auto" w:fill="FFFFFF"/>
        <w:tabs>
          <w:tab w:val="left" w:pos="7949"/>
        </w:tabs>
        <w:ind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225F4">
        <w:rPr>
          <w:rFonts w:eastAsia="Times New Roman"/>
          <w:color w:val="000000"/>
          <w:spacing w:val="-3"/>
          <w:sz w:val="24"/>
          <w:szCs w:val="24"/>
        </w:rPr>
        <w:t xml:space="preserve">Медицинское обследование и лечение пациентов в клинике ДНЦ ФПД </w:t>
      </w:r>
      <w:r w:rsidRPr="00B225F4">
        <w:rPr>
          <w:rFonts w:eastAsia="Times New Roman"/>
          <w:color w:val="000000"/>
          <w:spacing w:val="-1"/>
          <w:sz w:val="24"/>
          <w:szCs w:val="24"/>
        </w:rPr>
        <w:t>осуществляется за счет средств полученных на оказания медицинской помощи в рамках территориальной программы обязательного медицинского страхования</w:t>
      </w:r>
      <w:r w:rsidRPr="00B225F4">
        <w:rPr>
          <w:rFonts w:eastAsia="Times New Roman"/>
          <w:color w:val="000000"/>
          <w:spacing w:val="-3"/>
          <w:sz w:val="24"/>
          <w:szCs w:val="24"/>
        </w:rPr>
        <w:t xml:space="preserve"> по направлению из других ЛПУ (федерального, му</w:t>
      </w:r>
      <w:r w:rsidR="005E48CE" w:rsidRPr="00B225F4">
        <w:rPr>
          <w:rFonts w:eastAsia="Times New Roman"/>
          <w:color w:val="000000"/>
          <w:spacing w:val="-3"/>
          <w:sz w:val="24"/>
          <w:szCs w:val="24"/>
        </w:rPr>
        <w:t>ниципального, бюджетного уровня)</w:t>
      </w:r>
      <w:r w:rsidR="005E48CE" w:rsidRPr="00B225F4">
        <w:rPr>
          <w:rFonts w:eastAsia="Times New Roman"/>
          <w:color w:val="000000"/>
          <w:spacing w:val="-4"/>
          <w:sz w:val="24"/>
          <w:szCs w:val="24"/>
        </w:rPr>
        <w:t> </w:t>
      </w:r>
      <w:r w:rsidR="00BD65B2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E48CE" w:rsidRPr="00B225F4">
        <w:rPr>
          <w:rFonts w:eastAsia="Times New Roman"/>
          <w:color w:val="000000"/>
          <w:spacing w:val="-4"/>
          <w:sz w:val="24"/>
          <w:szCs w:val="24"/>
        </w:rPr>
        <w:t>в соответствии с указанными </w:t>
      </w:r>
      <w:r w:rsidR="005E48CE" w:rsidRPr="00B225F4">
        <w:rPr>
          <w:rFonts w:eastAsia="Times New Roman"/>
          <w:color w:val="000000"/>
          <w:spacing w:val="-1"/>
          <w:sz w:val="24"/>
          <w:szCs w:val="24"/>
        </w:rPr>
        <w:t>требованиями.</w:t>
      </w:r>
    </w:p>
    <w:p w:rsidR="005E48CE" w:rsidRPr="00B225F4" w:rsidRDefault="005E48CE" w:rsidP="005E48CE">
      <w:pPr>
        <w:pStyle w:val="a3"/>
        <w:spacing w:before="0" w:beforeAutospacing="0" w:after="0" w:afterAutospacing="0"/>
        <w:ind w:firstLine="567"/>
        <w:jc w:val="both"/>
      </w:pPr>
      <w:r w:rsidRPr="00B225F4">
        <w:t xml:space="preserve">Медицинская </w:t>
      </w:r>
      <w:r w:rsidRPr="00B225F4">
        <w:rPr>
          <w:color w:val="000000"/>
        </w:rPr>
        <w:t>помощь в амбулаторных условиях</w:t>
      </w:r>
      <w:r w:rsidRPr="00B225F4">
        <w:rPr>
          <w:color w:val="FF0000"/>
        </w:rPr>
        <w:t xml:space="preserve"> </w:t>
      </w:r>
      <w:r w:rsidR="00C0298A" w:rsidRPr="00B225F4">
        <w:t xml:space="preserve">оказывается гражданам, проживающим на территории области, и гражданам Российской </w:t>
      </w:r>
      <w:r w:rsidR="0049043D" w:rsidRPr="00B225F4">
        <w:t>Ф</w:t>
      </w:r>
      <w:r w:rsidR="00C0298A" w:rsidRPr="00B225F4">
        <w:t>едерации при представлении документа, удостоверяющего личность и подтверждающего проживание на территории российской  федерации, и полиса обязательного медицинского страхования.</w:t>
      </w:r>
    </w:p>
    <w:p w:rsidR="005E48CE" w:rsidRPr="00B225F4" w:rsidRDefault="005E48CE" w:rsidP="005E48CE">
      <w:pPr>
        <w:pStyle w:val="a3"/>
        <w:spacing w:before="0" w:beforeAutospacing="0" w:after="0" w:afterAutospacing="0"/>
        <w:ind w:firstLine="567"/>
        <w:jc w:val="both"/>
      </w:pPr>
      <w:r w:rsidRPr="00B225F4">
        <w:t>Лицам, не имеющим вышеуказанных документов или соответственно оформленных документов, оказывается только экстренная и неотложная помощь.</w:t>
      </w:r>
    </w:p>
    <w:p w:rsidR="00F85F8A" w:rsidRPr="00B225F4" w:rsidRDefault="00F85F8A" w:rsidP="005E48CE">
      <w:pPr>
        <w:pStyle w:val="a3"/>
        <w:spacing w:before="0" w:beforeAutospacing="0" w:after="0" w:afterAutospacing="0"/>
        <w:ind w:firstLine="567"/>
        <w:jc w:val="both"/>
      </w:pPr>
    </w:p>
    <w:p w:rsidR="00F85F8A" w:rsidRPr="00B225F4" w:rsidRDefault="00F85F8A" w:rsidP="00F85F8A">
      <w:pPr>
        <w:numPr>
          <w:ilvl w:val="0"/>
          <w:numId w:val="5"/>
        </w:numPr>
        <w:shd w:val="clear" w:color="auto" w:fill="FFFFFF"/>
        <w:tabs>
          <w:tab w:val="left" w:pos="758"/>
        </w:tabs>
        <w:rPr>
          <w:spacing w:val="-13"/>
          <w:sz w:val="24"/>
          <w:szCs w:val="24"/>
        </w:rPr>
      </w:pPr>
      <w:r w:rsidRPr="00B225F4">
        <w:rPr>
          <w:rFonts w:eastAsia="Times New Roman"/>
          <w:spacing w:val="-2"/>
          <w:sz w:val="24"/>
          <w:szCs w:val="24"/>
        </w:rPr>
        <w:t xml:space="preserve">        Преимущественное право на консультативно-диагностический прием и </w:t>
      </w:r>
      <w:r w:rsidRPr="00B225F4">
        <w:rPr>
          <w:rFonts w:eastAsia="Times New Roman"/>
          <w:sz w:val="24"/>
          <w:szCs w:val="24"/>
        </w:rPr>
        <w:t>госпитализацию в клинику Центра имеют:</w:t>
      </w:r>
    </w:p>
    <w:p w:rsidR="00F85F8A" w:rsidRPr="00B225F4" w:rsidRDefault="00F85F8A" w:rsidP="00F85F8A">
      <w:pPr>
        <w:pStyle w:val="a4"/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</w:rPr>
      </w:pPr>
      <w:r w:rsidRPr="00B225F4">
        <w:rPr>
          <w:rFonts w:eastAsia="Times New Roman"/>
          <w:spacing w:val="-1"/>
          <w:sz w:val="24"/>
          <w:szCs w:val="24"/>
        </w:rPr>
        <w:t xml:space="preserve">больные хронической </w:t>
      </w:r>
      <w:proofErr w:type="spellStart"/>
      <w:r w:rsidRPr="00B225F4">
        <w:rPr>
          <w:rFonts w:eastAsia="Times New Roman"/>
          <w:spacing w:val="-1"/>
          <w:sz w:val="24"/>
          <w:szCs w:val="24"/>
        </w:rPr>
        <w:t>обструктивной</w:t>
      </w:r>
      <w:proofErr w:type="spellEnd"/>
      <w:r w:rsidRPr="00B225F4">
        <w:rPr>
          <w:rFonts w:eastAsia="Times New Roman"/>
          <w:spacing w:val="-1"/>
          <w:sz w:val="24"/>
          <w:szCs w:val="24"/>
        </w:rPr>
        <w:t xml:space="preserve"> болезнью легких (ХОБЛ); </w:t>
      </w:r>
      <w:r w:rsidRPr="00B225F4">
        <w:rPr>
          <w:rFonts w:eastAsia="Times New Roman"/>
          <w:sz w:val="24"/>
          <w:szCs w:val="24"/>
        </w:rPr>
        <w:t xml:space="preserve"> </w:t>
      </w:r>
    </w:p>
    <w:p w:rsidR="00F85F8A" w:rsidRPr="00B225F4" w:rsidRDefault="00F85F8A" w:rsidP="00F85F8A">
      <w:pPr>
        <w:pStyle w:val="a4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225F4">
        <w:rPr>
          <w:rFonts w:eastAsia="Times New Roman"/>
          <w:sz w:val="24"/>
          <w:szCs w:val="24"/>
        </w:rPr>
        <w:t>больные бронхиальной астмой;</w:t>
      </w:r>
    </w:p>
    <w:p w:rsidR="00F85F8A" w:rsidRPr="00B225F4" w:rsidRDefault="00F85F8A" w:rsidP="00F85F8A">
      <w:pPr>
        <w:pStyle w:val="a4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225F4">
        <w:rPr>
          <w:rFonts w:eastAsia="Times New Roman"/>
          <w:sz w:val="24"/>
          <w:szCs w:val="24"/>
        </w:rPr>
        <w:t>больные для диагностики ХОБЛ, бронхиальная астма;</w:t>
      </w:r>
    </w:p>
    <w:p w:rsidR="00F85F8A" w:rsidRPr="00B225F4" w:rsidRDefault="00F85F8A" w:rsidP="00F85F8A">
      <w:pPr>
        <w:pStyle w:val="a4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B225F4">
        <w:rPr>
          <w:rFonts w:eastAsia="Times New Roman"/>
          <w:sz w:val="24"/>
          <w:szCs w:val="24"/>
        </w:rPr>
        <w:t>больные с внебольничной пневмонией;</w:t>
      </w:r>
    </w:p>
    <w:p w:rsidR="00F85F8A" w:rsidRPr="00B225F4" w:rsidRDefault="00F85F8A" w:rsidP="00F85F8A">
      <w:pPr>
        <w:pStyle w:val="a4"/>
        <w:numPr>
          <w:ilvl w:val="0"/>
          <w:numId w:val="6"/>
        </w:numPr>
        <w:shd w:val="clear" w:color="auto" w:fill="FFFFFF"/>
        <w:tabs>
          <w:tab w:val="left" w:pos="499"/>
        </w:tabs>
        <w:rPr>
          <w:sz w:val="24"/>
          <w:szCs w:val="24"/>
        </w:rPr>
      </w:pPr>
      <w:r w:rsidRPr="00B225F4">
        <w:rPr>
          <w:rFonts w:eastAsia="Times New Roman"/>
          <w:sz w:val="24"/>
          <w:szCs w:val="24"/>
        </w:rPr>
        <w:t>больные с острой и хронической оториноларингологической патологией.</w:t>
      </w:r>
    </w:p>
    <w:p w:rsidR="00F85F8A" w:rsidRPr="00B225F4" w:rsidRDefault="00F85F8A" w:rsidP="00F85F8A">
      <w:pPr>
        <w:shd w:val="clear" w:color="auto" w:fill="FFFFFF"/>
        <w:tabs>
          <w:tab w:val="left" w:pos="758"/>
        </w:tabs>
        <w:rPr>
          <w:spacing w:val="-15"/>
          <w:sz w:val="24"/>
          <w:szCs w:val="24"/>
        </w:rPr>
      </w:pPr>
    </w:p>
    <w:p w:rsidR="00F85F8A" w:rsidRPr="00B225F4" w:rsidRDefault="00F85F8A" w:rsidP="00F85F8A">
      <w:pPr>
        <w:pStyle w:val="a4"/>
        <w:numPr>
          <w:ilvl w:val="0"/>
          <w:numId w:val="5"/>
        </w:numPr>
        <w:shd w:val="clear" w:color="auto" w:fill="FFFFFF"/>
        <w:tabs>
          <w:tab w:val="left" w:pos="758"/>
        </w:tabs>
        <w:ind w:firstLine="567"/>
        <w:jc w:val="both"/>
        <w:rPr>
          <w:rFonts w:eastAsia="Times New Roman"/>
          <w:sz w:val="24"/>
          <w:szCs w:val="24"/>
        </w:rPr>
      </w:pPr>
      <w:r w:rsidRPr="00B225F4">
        <w:rPr>
          <w:rFonts w:eastAsia="Times New Roman"/>
          <w:spacing w:val="-2"/>
          <w:sz w:val="24"/>
          <w:szCs w:val="24"/>
        </w:rPr>
        <w:t xml:space="preserve"> Для направления пациентов на консультативно-диагностический прием </w:t>
      </w:r>
      <w:r w:rsidRPr="00B225F4">
        <w:rPr>
          <w:rFonts w:eastAsia="Times New Roman"/>
          <w:spacing w:val="-1"/>
          <w:sz w:val="24"/>
          <w:szCs w:val="24"/>
        </w:rPr>
        <w:t xml:space="preserve">или госпитализацию в ДНЦ ФПД необходимо </w:t>
      </w:r>
      <w:r w:rsidRPr="00B225F4">
        <w:rPr>
          <w:rFonts w:eastAsia="Times New Roman"/>
          <w:sz w:val="24"/>
          <w:szCs w:val="24"/>
        </w:rPr>
        <w:t>оформить следующие документы: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autoSpaceDE/>
        <w:adjustRightInd/>
        <w:ind w:left="1423" w:hanging="357"/>
        <w:jc w:val="both"/>
        <w:rPr>
          <w:rFonts w:eastAsia="Times New Roman"/>
          <w:color w:val="000000"/>
          <w:sz w:val="24"/>
          <w:szCs w:val="24"/>
        </w:rPr>
      </w:pPr>
      <w:r w:rsidRPr="00B225F4">
        <w:rPr>
          <w:rFonts w:eastAsia="Times New Roman"/>
          <w:color w:val="000000"/>
          <w:spacing w:val="-2"/>
          <w:sz w:val="24"/>
          <w:szCs w:val="24"/>
        </w:rPr>
        <w:t>направление лечащего врача с угловым штампом учреждения с </w:t>
      </w:r>
      <w:r w:rsidRPr="00B225F4">
        <w:rPr>
          <w:rFonts w:eastAsia="Times New Roman"/>
          <w:color w:val="000000"/>
          <w:spacing w:val="-1"/>
          <w:sz w:val="24"/>
          <w:szCs w:val="24"/>
        </w:rPr>
        <w:t>указанием цели направления и предварительным диагнозом за подписью руководителя и печатью учреждения. 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r w:rsidRPr="00B225F4">
        <w:rPr>
          <w:rFonts w:eastAsia="Times New Roman"/>
          <w:spacing w:val="-1"/>
          <w:sz w:val="24"/>
          <w:szCs w:val="24"/>
        </w:rPr>
        <w:t xml:space="preserve">клинический анализ крови, кровь на определение антител к бледной трепонеме (реакция </w:t>
      </w:r>
      <w:proofErr w:type="spellStart"/>
      <w:r w:rsidRPr="00B225F4">
        <w:rPr>
          <w:rFonts w:eastAsia="Times New Roman"/>
          <w:spacing w:val="-1"/>
          <w:sz w:val="24"/>
          <w:szCs w:val="24"/>
        </w:rPr>
        <w:t>микроагглютинации</w:t>
      </w:r>
      <w:proofErr w:type="spellEnd"/>
      <w:r w:rsidRPr="00B225F4">
        <w:rPr>
          <w:rFonts w:eastAsia="Times New Roman"/>
          <w:spacing w:val="-1"/>
          <w:sz w:val="24"/>
          <w:szCs w:val="24"/>
        </w:rPr>
        <w:t>) с указанием номера и даты анализа;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r w:rsidRPr="00B225F4">
        <w:rPr>
          <w:rFonts w:eastAsia="Times New Roman"/>
          <w:spacing w:val="-2"/>
          <w:sz w:val="24"/>
          <w:szCs w:val="24"/>
        </w:rPr>
        <w:t xml:space="preserve">результаты флюорографических и рентгенологических исследований </w:t>
      </w:r>
      <w:r w:rsidRPr="00B225F4">
        <w:rPr>
          <w:rFonts w:eastAsia="Times New Roman"/>
          <w:sz w:val="24"/>
          <w:szCs w:val="24"/>
        </w:rPr>
        <w:t xml:space="preserve">(флюорографическая пленка или </w:t>
      </w:r>
      <w:proofErr w:type="spellStart"/>
      <w:r w:rsidRPr="00B225F4">
        <w:rPr>
          <w:rFonts w:eastAsia="Times New Roman"/>
          <w:sz w:val="24"/>
          <w:szCs w:val="24"/>
          <w:lang w:val="en-US"/>
        </w:rPr>
        <w:t>Rg</w:t>
      </w:r>
      <w:proofErr w:type="spellEnd"/>
      <w:r w:rsidRPr="00B225F4">
        <w:rPr>
          <w:rFonts w:eastAsia="Times New Roman"/>
          <w:sz w:val="24"/>
          <w:szCs w:val="24"/>
        </w:rPr>
        <w:t>-снимки на руках);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r w:rsidRPr="00B225F4">
        <w:rPr>
          <w:rFonts w:eastAsia="Times New Roman"/>
          <w:spacing w:val="-3"/>
          <w:sz w:val="24"/>
          <w:szCs w:val="24"/>
        </w:rPr>
        <w:t>электрокардиограмма (</w:t>
      </w:r>
      <w:r w:rsidRPr="00B225F4">
        <w:rPr>
          <w:rFonts w:eastAsia="Times New Roman"/>
          <w:sz w:val="24"/>
          <w:szCs w:val="24"/>
        </w:rPr>
        <w:t>пленка на руках);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r w:rsidRPr="00B225F4">
        <w:rPr>
          <w:rFonts w:eastAsia="Times New Roman"/>
          <w:spacing w:val="-2"/>
          <w:sz w:val="24"/>
          <w:szCs w:val="24"/>
        </w:rPr>
        <w:t xml:space="preserve">спирография (по возможности проба с </w:t>
      </w:r>
      <w:proofErr w:type="spellStart"/>
      <w:r w:rsidRPr="00B225F4">
        <w:rPr>
          <w:rFonts w:eastAsia="Times New Roman"/>
          <w:spacing w:val="-2"/>
          <w:sz w:val="24"/>
          <w:szCs w:val="24"/>
        </w:rPr>
        <w:t>бронхолитиком</w:t>
      </w:r>
      <w:proofErr w:type="spellEnd"/>
      <w:r w:rsidRPr="00B225F4">
        <w:rPr>
          <w:rFonts w:eastAsia="Times New Roman"/>
          <w:spacing w:val="-2"/>
          <w:sz w:val="24"/>
          <w:szCs w:val="24"/>
        </w:rPr>
        <w:t>);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r w:rsidRPr="00B225F4">
        <w:rPr>
          <w:rFonts w:eastAsia="Times New Roman"/>
          <w:spacing w:val="-2"/>
          <w:sz w:val="24"/>
          <w:szCs w:val="24"/>
        </w:rPr>
        <w:t xml:space="preserve">для женщин осмотр гинеколога (за </w:t>
      </w:r>
      <w:proofErr w:type="gramStart"/>
      <w:r w:rsidRPr="00B225F4">
        <w:rPr>
          <w:rFonts w:eastAsia="Times New Roman"/>
          <w:spacing w:val="-2"/>
          <w:sz w:val="24"/>
          <w:szCs w:val="24"/>
        </w:rPr>
        <w:t>последние</w:t>
      </w:r>
      <w:proofErr w:type="gramEnd"/>
      <w:r w:rsidRPr="00B225F4">
        <w:rPr>
          <w:rFonts w:eastAsia="Times New Roman"/>
          <w:spacing w:val="-2"/>
          <w:sz w:val="24"/>
          <w:szCs w:val="24"/>
        </w:rPr>
        <w:t xml:space="preserve"> 6 мес.);</w:t>
      </w:r>
    </w:p>
    <w:p w:rsidR="00F85F8A" w:rsidRPr="00B225F4" w:rsidRDefault="00F85F8A" w:rsidP="00F85F8A">
      <w:pPr>
        <w:pStyle w:val="a4"/>
        <w:numPr>
          <w:ilvl w:val="0"/>
          <w:numId w:val="7"/>
        </w:numPr>
        <w:shd w:val="clear" w:color="auto" w:fill="FFFFFF"/>
        <w:tabs>
          <w:tab w:val="left" w:pos="499"/>
        </w:tabs>
        <w:ind w:left="1423" w:hanging="357"/>
        <w:jc w:val="both"/>
        <w:rPr>
          <w:sz w:val="24"/>
          <w:szCs w:val="24"/>
        </w:rPr>
      </w:pPr>
      <w:bookmarkStart w:id="0" w:name="_GoBack"/>
      <w:bookmarkEnd w:id="0"/>
      <w:r w:rsidRPr="00B225F4">
        <w:rPr>
          <w:rFonts w:eastAsia="Times New Roman"/>
          <w:color w:val="000000"/>
          <w:spacing w:val="-2"/>
          <w:sz w:val="24"/>
          <w:szCs w:val="24"/>
        </w:rPr>
        <w:t>заключения узких специалистов по сопутствующей патологии (пример: диагноз гипертоническая болезнь - консультация кардиолога) за последние 6 мес.</w:t>
      </w:r>
    </w:p>
    <w:p w:rsidR="00F85F8A" w:rsidRPr="00B77DB1" w:rsidRDefault="00F85F8A" w:rsidP="00B77DB1">
      <w:pPr>
        <w:pStyle w:val="a4"/>
        <w:shd w:val="clear" w:color="auto" w:fill="FFFFFF"/>
        <w:tabs>
          <w:tab w:val="left" w:pos="499"/>
        </w:tabs>
        <w:ind w:left="1423"/>
        <w:jc w:val="both"/>
        <w:rPr>
          <w:sz w:val="24"/>
          <w:szCs w:val="24"/>
        </w:rPr>
      </w:pPr>
    </w:p>
    <w:p w:rsidR="00F85F8A" w:rsidRPr="00B225F4" w:rsidRDefault="00F85F8A" w:rsidP="00F85F8A">
      <w:pPr>
        <w:pStyle w:val="a3"/>
        <w:spacing w:before="0" w:beforeAutospacing="0" w:after="0" w:afterAutospacing="0"/>
        <w:ind w:firstLine="567"/>
        <w:jc w:val="both"/>
      </w:pPr>
      <w:r w:rsidRPr="00B225F4">
        <w:t xml:space="preserve">Оказание медицинской помощи в амбулаторных учреждениях предусматривает </w:t>
      </w:r>
      <w:r w:rsidRPr="00B225F4">
        <w:rPr>
          <w:b/>
        </w:rPr>
        <w:t>наличие сроков ожидания</w:t>
      </w:r>
      <w:r w:rsidRPr="00B225F4">
        <w:t>:</w:t>
      </w:r>
    </w:p>
    <w:p w:rsidR="00F85F8A" w:rsidRPr="00B225F4" w:rsidRDefault="00F85F8A" w:rsidP="00F85F8A">
      <w:pPr>
        <w:pStyle w:val="a3"/>
        <w:spacing w:before="0" w:beforeAutospacing="0" w:after="0" w:afterAutospacing="0"/>
        <w:ind w:firstLine="567"/>
        <w:jc w:val="both"/>
      </w:pPr>
    </w:p>
    <w:p w:rsidR="00E60AF1" w:rsidRPr="00B225F4" w:rsidRDefault="00E60AF1" w:rsidP="00F85F8A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B225F4">
        <w:rPr>
          <w:sz w:val="24"/>
          <w:szCs w:val="24"/>
        </w:rPr>
        <w:t>лечение в условиях дневного стационара не более 30 календарных дней с момента  регистрации в листе ожидания;</w:t>
      </w:r>
    </w:p>
    <w:p w:rsidR="00BF3B15" w:rsidRPr="00B77DB1" w:rsidRDefault="00E60AF1" w:rsidP="00F85F8A">
      <w:pPr>
        <w:pStyle w:val="a4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B225F4">
        <w:rPr>
          <w:color w:val="000000"/>
          <w:sz w:val="24"/>
          <w:szCs w:val="24"/>
        </w:rPr>
        <w:t>сроки ожидания оказания специализированной (за исключением высокотехнологичной) не должны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sectPr w:rsidR="00BF3B15" w:rsidRPr="00B7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824"/>
    <w:multiLevelType w:val="multilevel"/>
    <w:tmpl w:val="5C9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06F"/>
    <w:multiLevelType w:val="hybridMultilevel"/>
    <w:tmpl w:val="2D2C7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61606"/>
    <w:multiLevelType w:val="multilevel"/>
    <w:tmpl w:val="1C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1439"/>
    <w:multiLevelType w:val="hybridMultilevel"/>
    <w:tmpl w:val="19B4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47D4C"/>
    <w:multiLevelType w:val="singleLevel"/>
    <w:tmpl w:val="4A2282B6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A270E0"/>
    <w:multiLevelType w:val="hybridMultilevel"/>
    <w:tmpl w:val="06F65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4C01A8"/>
    <w:multiLevelType w:val="multilevel"/>
    <w:tmpl w:val="806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7"/>
    <w:rsid w:val="00217005"/>
    <w:rsid w:val="00304C77"/>
    <w:rsid w:val="00403EA0"/>
    <w:rsid w:val="0049043D"/>
    <w:rsid w:val="005E48CE"/>
    <w:rsid w:val="009B7BB8"/>
    <w:rsid w:val="00B225F4"/>
    <w:rsid w:val="00B77DB1"/>
    <w:rsid w:val="00BD65B2"/>
    <w:rsid w:val="00BF3B15"/>
    <w:rsid w:val="00C0298A"/>
    <w:rsid w:val="00E60AF1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B7B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B7B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User</cp:lastModifiedBy>
  <cp:revision>15</cp:revision>
  <dcterms:created xsi:type="dcterms:W3CDTF">2017-04-07T05:50:00Z</dcterms:created>
  <dcterms:modified xsi:type="dcterms:W3CDTF">2018-07-17T02:22:00Z</dcterms:modified>
</cp:coreProperties>
</file>